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67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с участием привлекаемого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Клюева Е.В.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потерпевшей </w:t>
      </w:r>
      <w:r>
        <w:rPr>
          <w:rFonts w:ascii="Times New Roman" w:eastAsia="Times New Roman" w:hAnsi="Times New Roman" w:cs="Times New Roman"/>
          <w:sz w:val="26"/>
          <w:szCs w:val="26"/>
        </w:rPr>
        <w:t>Самочерновой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Я.М.,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Клюева Евгения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30.07.</w:t>
      </w:r>
      <w:r>
        <w:rPr>
          <w:rFonts w:ascii="Times New Roman" w:eastAsia="Times New Roman" w:hAnsi="Times New Roman" w:cs="Times New Roman"/>
          <w:sz w:val="26"/>
          <w:szCs w:val="26"/>
        </w:rPr>
        <w:t>2025 года в 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мин., </w:t>
      </w:r>
      <w:r>
        <w:rPr>
          <w:rFonts w:ascii="Times New Roman" w:eastAsia="Times New Roman" w:hAnsi="Times New Roman" w:cs="Times New Roman"/>
          <w:sz w:val="26"/>
          <w:szCs w:val="26"/>
        </w:rPr>
        <w:t>Клюев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дома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Style w:val="cat-UserDefinedgrp-40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во время конфликта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Style w:val="cat-PassportDatagrp-29rplc-2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действуя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умышленно,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реализуя внезапно возникший умысел на причинение физической боли,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нанес </w:t>
      </w:r>
      <w:r>
        <w:rPr>
          <w:rStyle w:val="cat-UserDefinedgrp-41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удара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кулаком правой руки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область головы, тем самым причинив </w:t>
      </w:r>
      <w:r>
        <w:rPr>
          <w:rStyle w:val="cat-UserDefinedgrp-41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физическую боль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телесные повреждения в виде ушиба мягких тканей головы</w:t>
      </w:r>
      <w:r>
        <w:rPr>
          <w:rFonts w:ascii="Times New Roman" w:eastAsia="Times New Roman" w:hAnsi="Times New Roman" w:cs="Times New Roman"/>
          <w:sz w:val="26"/>
          <w:szCs w:val="26"/>
        </w:rPr>
        <w:t>, котор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причини</w:t>
      </w:r>
      <w:r>
        <w:rPr>
          <w:rFonts w:ascii="Times New Roman" w:eastAsia="Times New Roman" w:hAnsi="Times New Roman" w:cs="Times New Roman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вреда здоровью и последствий, указанных в статье 115 Уголовного кодекса Российской Федерации.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Клюев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содержат иного уголовно-наказуемого деяния.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Клюев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Клюев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холост, иждивенцев не имеет, не работает, живет на пенсию своей 80-летней матери. </w:t>
      </w:r>
      <w:r>
        <w:rPr>
          <w:rFonts w:ascii="Times New Roman" w:eastAsia="Times New Roman" w:hAnsi="Times New Roman" w:cs="Times New Roman"/>
          <w:sz w:val="26"/>
          <w:szCs w:val="26"/>
        </w:rPr>
        <w:t>30.07.2025г.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течение дня, 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ходил </w:t>
      </w:r>
      <w:r>
        <w:rPr>
          <w:rFonts w:ascii="Times New Roman" w:eastAsia="Times New Roman" w:hAnsi="Times New Roman" w:cs="Times New Roman"/>
          <w:sz w:val="26"/>
          <w:szCs w:val="26"/>
        </w:rPr>
        <w:t>в магазин за алкоголем, вечером того же дня он снова вышел в магазин, и на обратном пути, у своего дома, сделал замечание потерпевшей по поводу ее велосипедов, стоящих в его подъезде.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ходе возникшего словесного конфликта с потерпевшей, он несколько раз потрогал голову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потрепал по волосам, но побоев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наносил.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Потерпевшая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пояснила, что </w:t>
      </w:r>
      <w:r>
        <w:rPr>
          <w:rFonts w:ascii="Times New Roman" w:eastAsia="Times New Roman" w:hAnsi="Times New Roman" w:cs="Times New Roman"/>
          <w:sz w:val="26"/>
          <w:szCs w:val="26"/>
        </w:rPr>
        <w:t>30.07.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года </w:t>
      </w:r>
      <w:r>
        <w:rPr>
          <w:rFonts w:ascii="Times New Roman" w:eastAsia="Times New Roman" w:hAnsi="Times New Roman" w:cs="Times New Roman"/>
          <w:sz w:val="26"/>
          <w:szCs w:val="26"/>
        </w:rPr>
        <w:t>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Style w:val="cat-UserDefinedgrp-44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 время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возникшего </w:t>
      </w:r>
      <w:r>
        <w:rPr>
          <w:rFonts w:ascii="Times New Roman" w:eastAsia="Times New Roman" w:hAnsi="Times New Roman" w:cs="Times New Roman"/>
          <w:sz w:val="26"/>
          <w:szCs w:val="26"/>
        </w:rPr>
        <w:t>конфликта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Клюев Е.А.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нанес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удара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кулаком правой руки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область головы, тем самым причинив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физическую боль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телесные повреждения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Клюева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потерпевшую </w:t>
      </w:r>
      <w:r>
        <w:rPr>
          <w:rStyle w:val="cat-UserDefinedgrp-45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М., </w:t>
      </w: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Клюева Е.А.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подтверждается материал</w:t>
      </w:r>
      <w:r>
        <w:rPr>
          <w:rFonts w:ascii="Times New Roman" w:eastAsia="Times New Roman" w:hAnsi="Times New Roman" w:cs="Times New Roman"/>
          <w:sz w:val="26"/>
          <w:szCs w:val="26"/>
        </w:rPr>
        <w:t>ами дела: протоколом 86 № 499510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Клюева Е.А.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Клюев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разъяснены, о чем проставил свою подпись; рапортом от </w:t>
      </w:r>
      <w:r>
        <w:rPr>
          <w:rFonts w:ascii="Times New Roman" w:eastAsia="Times New Roman" w:hAnsi="Times New Roman" w:cs="Times New Roman"/>
          <w:sz w:val="26"/>
          <w:szCs w:val="26"/>
        </w:rPr>
        <w:t>31.07.2025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сообщением, зарегистрированным Отделом 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(дислокация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Яр); письменными объяснениями потерпевшей </w:t>
      </w:r>
      <w:r>
        <w:rPr>
          <w:rStyle w:val="cat-UserDefinedgrp-46rplc-5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паспорта гражданина РФ </w:t>
      </w:r>
      <w:r>
        <w:rPr>
          <w:rFonts w:ascii="Times New Roman" w:eastAsia="Times New Roman" w:hAnsi="Times New Roman" w:cs="Times New Roman"/>
          <w:sz w:val="26"/>
          <w:szCs w:val="26"/>
        </w:rPr>
        <w:t>Клюева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паспорта </w:t>
      </w:r>
      <w:r>
        <w:rPr>
          <w:rFonts w:ascii="Times New Roman" w:eastAsia="Times New Roman" w:hAnsi="Times New Roman" w:cs="Times New Roman"/>
          <w:sz w:val="26"/>
          <w:szCs w:val="26"/>
        </w:rPr>
        <w:t>потерпевшей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заключением эксперта № </w:t>
      </w:r>
      <w:r>
        <w:rPr>
          <w:rFonts w:ascii="Times New Roman" w:eastAsia="Times New Roman" w:hAnsi="Times New Roman" w:cs="Times New Roman"/>
          <w:sz w:val="26"/>
          <w:szCs w:val="26"/>
        </w:rPr>
        <w:t>2720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сведениями из информационной базы данных органов полиции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Клюева Е.А. </w:t>
      </w:r>
      <w:r>
        <w:rPr>
          <w:rFonts w:ascii="Times New Roman" w:eastAsia="Times New Roman" w:hAnsi="Times New Roman" w:cs="Times New Roman"/>
          <w:sz w:val="26"/>
          <w:szCs w:val="26"/>
        </w:rPr>
        <w:t>и другими материалами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от 24 апреля 2008 г.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Клюева Е.А.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Клюева Е.А.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Клюева Е.А.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и квалифицирует его действия по ст. 6.1.1 Кодекса Российской Федерации об административных правонарушениях, как побои, причинившие физическую боль, но не повлекшие последствий,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Клюев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наказание, обстоятельств,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правонарушениях, и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</w:rPr>
        <w:t>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Клюева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имущественное положение, </w:t>
      </w:r>
      <w:r>
        <w:rPr>
          <w:rFonts w:ascii="Times New Roman" w:eastAsia="Times New Roman" w:hAnsi="Times New Roman" w:cs="Times New Roman"/>
          <w:sz w:val="26"/>
          <w:szCs w:val="26"/>
        </w:rPr>
        <w:t>неработающего, постоянного источника дохода не имеющего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Клюева Е.А.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Клюева Евгения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статьей 6.1.1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ареста сроком на 10 (десять)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>Клюева Евгения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исчислять с момента вынесения настоящего постановления с 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минут </w:t>
      </w:r>
      <w:r>
        <w:rPr>
          <w:rFonts w:ascii="Times New Roman" w:eastAsia="Times New Roman" w:hAnsi="Times New Roman" w:cs="Times New Roman"/>
          <w:sz w:val="26"/>
          <w:szCs w:val="26"/>
        </w:rPr>
        <w:t>21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PassportDatagrp-29rplc-28">
    <w:name w:val="cat-PassportData grp-29 rplc-28"/>
    <w:basedOn w:val="DefaultParagraphFont"/>
  </w:style>
  <w:style w:type="character" w:customStyle="1" w:styleId="cat-UserDefinedgrp-41rplc-29">
    <w:name w:val="cat-UserDefined grp-41 rplc-29"/>
    <w:basedOn w:val="DefaultParagraphFont"/>
  </w:style>
  <w:style w:type="character" w:customStyle="1" w:styleId="cat-UserDefinedgrp-41rplc-31">
    <w:name w:val="cat-UserDefined grp-41 rplc-31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44rplc-42">
    <w:name w:val="cat-UserDefined grp-44 rplc-42"/>
    <w:basedOn w:val="DefaultParagraphFont"/>
  </w:style>
  <w:style w:type="character" w:customStyle="1" w:styleId="cat-UserDefinedgrp-45rplc-47">
    <w:name w:val="cat-UserDefined grp-45 rplc-47"/>
    <w:basedOn w:val="DefaultParagraphFont"/>
  </w:style>
  <w:style w:type="character" w:customStyle="1" w:styleId="cat-UserDefinedgrp-46rplc-58">
    <w:name w:val="cat-UserDefined grp-46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